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8DCAF" w14:textId="1C84FFBB" w:rsidR="000D5996" w:rsidRDefault="000D5996" w:rsidP="000D5996">
      <w:pPr>
        <w:tabs>
          <w:tab w:val="left" w:pos="4241"/>
          <w:tab w:val="center" w:pos="6979"/>
        </w:tabs>
        <w:jc w:val="center"/>
        <w:rPr>
          <w:rFonts w:ascii="宋体" w:hAnsi="宋体"/>
          <w:b/>
          <w:sz w:val="36"/>
          <w:szCs w:val="36"/>
        </w:rPr>
      </w:pPr>
      <w:r>
        <w:rPr>
          <w:rFonts w:ascii="宋体" w:hAnsi="宋体" w:hint="eastAsia"/>
          <w:b/>
          <w:sz w:val="36"/>
          <w:szCs w:val="36"/>
        </w:rPr>
        <w:t>市场询价需求</w:t>
      </w:r>
    </w:p>
    <w:p w14:paraId="3F26F3A7" w14:textId="77777777" w:rsidR="000D5996" w:rsidRDefault="000D5996" w:rsidP="000D5996">
      <w:pPr>
        <w:numPr>
          <w:ilvl w:val="0"/>
          <w:numId w:val="1"/>
        </w:numPr>
        <w:rPr>
          <w:rFonts w:ascii="宋体" w:hAnsi="宋体"/>
          <w:sz w:val="30"/>
          <w:szCs w:val="30"/>
        </w:rPr>
      </w:pPr>
      <w:r>
        <w:rPr>
          <w:rFonts w:ascii="宋体" w:hAnsi="宋体" w:hint="eastAsia"/>
          <w:b/>
          <w:bCs/>
          <w:sz w:val="30"/>
          <w:szCs w:val="30"/>
        </w:rPr>
        <w:t xml:space="preserve">全自动免疫组化染色系统-技术参数   </w:t>
      </w:r>
      <w:r>
        <w:rPr>
          <w:rFonts w:ascii="宋体" w:hAnsi="宋体" w:hint="eastAsia"/>
          <w:sz w:val="30"/>
          <w:szCs w:val="30"/>
        </w:rPr>
        <w:t xml:space="preserve"> </w:t>
      </w:r>
    </w:p>
    <w:p w14:paraId="545E227C" w14:textId="77777777" w:rsidR="000D5996" w:rsidRDefault="000D5996" w:rsidP="000D5996">
      <w:pPr>
        <w:ind w:left="2249" w:hangingChars="800" w:hanging="2249"/>
        <w:rPr>
          <w:rFonts w:ascii="仿宋_GB2312" w:eastAsia="仿宋_GB2312" w:hAnsi="宋体"/>
          <w:sz w:val="28"/>
          <w:szCs w:val="28"/>
        </w:rPr>
      </w:pPr>
      <w:r>
        <w:rPr>
          <w:rFonts w:ascii="仿宋_GB2312" w:eastAsia="仿宋_GB2312" w:hAnsi="宋体" w:hint="eastAsia"/>
          <w:b/>
          <w:bCs/>
          <w:sz w:val="28"/>
          <w:szCs w:val="28"/>
        </w:rPr>
        <w:t>1、高通量样本处理：</w:t>
      </w:r>
      <w:r>
        <w:rPr>
          <w:rFonts w:ascii="仿宋_GB2312" w:eastAsia="仿宋_GB2312" w:hAnsi="宋体" w:hint="eastAsia"/>
          <w:sz w:val="28"/>
          <w:szCs w:val="28"/>
        </w:rPr>
        <w:t>P</w:t>
      </w:r>
      <w:r>
        <w:rPr>
          <w:rFonts w:ascii="仿宋_GB2312" w:eastAsia="仿宋_GB2312" w:hAnsi="宋体"/>
          <w:sz w:val="28"/>
          <w:szCs w:val="28"/>
        </w:rPr>
        <w:t>16</w:t>
      </w:r>
      <w:r>
        <w:rPr>
          <w:rFonts w:ascii="仿宋_GB2312" w:eastAsia="仿宋_GB2312" w:hAnsi="宋体" w:hint="eastAsia"/>
          <w:sz w:val="28"/>
          <w:szCs w:val="28"/>
        </w:rPr>
        <w:t>细胞学染色一次上机最多可处理1-192人份的样本，处理时间1.5～3.5小时。</w:t>
      </w:r>
    </w:p>
    <w:p w14:paraId="3A5DE090" w14:textId="77777777" w:rsidR="000D5996" w:rsidRDefault="000D5996" w:rsidP="000D5996">
      <w:pPr>
        <w:ind w:left="2249" w:hangingChars="800" w:hanging="2249"/>
        <w:rPr>
          <w:rFonts w:ascii="仿宋_GB2312" w:eastAsia="仿宋_GB2312" w:hAnsi="宋体"/>
          <w:sz w:val="28"/>
          <w:szCs w:val="28"/>
        </w:rPr>
      </w:pPr>
      <w:r>
        <w:rPr>
          <w:rFonts w:ascii="仿宋_GB2312" w:eastAsia="仿宋_GB2312" w:hAnsi="宋体" w:hint="eastAsia"/>
          <w:b/>
          <w:bCs/>
          <w:sz w:val="28"/>
          <w:szCs w:val="28"/>
        </w:rPr>
        <w:t>2、自动化程度高：</w:t>
      </w:r>
      <w:r>
        <w:rPr>
          <w:rFonts w:ascii="仿宋_GB2312" w:eastAsia="仿宋_GB2312" w:hAnsi="宋体" w:hint="eastAsia"/>
          <w:sz w:val="28"/>
          <w:szCs w:val="28"/>
        </w:rPr>
        <w:t xml:space="preserve"> P</w:t>
      </w:r>
      <w:r>
        <w:rPr>
          <w:rFonts w:ascii="仿宋_GB2312" w:eastAsia="仿宋_GB2312" w:hAnsi="宋体"/>
          <w:sz w:val="28"/>
          <w:szCs w:val="28"/>
        </w:rPr>
        <w:t>16</w:t>
      </w:r>
      <w:r>
        <w:rPr>
          <w:rFonts w:ascii="仿宋_GB2312" w:eastAsia="仿宋_GB2312" w:hAnsi="宋体" w:hint="eastAsia"/>
          <w:sz w:val="28"/>
          <w:szCs w:val="28"/>
        </w:rPr>
        <w:t>细胞学全自动染色，无须人工值守。</w:t>
      </w:r>
    </w:p>
    <w:p w14:paraId="3E7CD545" w14:textId="77777777" w:rsidR="000D5996" w:rsidRDefault="000D5996" w:rsidP="000D5996">
      <w:pPr>
        <w:rPr>
          <w:rFonts w:ascii="仿宋_GB2312" w:eastAsia="仿宋_GB2312" w:hAnsi="宋体"/>
          <w:sz w:val="28"/>
          <w:szCs w:val="28"/>
        </w:rPr>
      </w:pPr>
      <w:r>
        <w:rPr>
          <w:rFonts w:ascii="仿宋_GB2312" w:eastAsia="仿宋_GB2312" w:hAnsi="宋体" w:hint="eastAsia"/>
          <w:b/>
          <w:bCs/>
          <w:sz w:val="28"/>
          <w:szCs w:val="28"/>
        </w:rPr>
        <w:t>3、染色：</w:t>
      </w:r>
      <w:r>
        <w:rPr>
          <w:rFonts w:ascii="仿宋_GB2312" w:eastAsia="仿宋_GB2312" w:hAnsi="宋体" w:hint="eastAsia"/>
          <w:sz w:val="28"/>
          <w:szCs w:val="28"/>
        </w:rPr>
        <w:t>可进行全自动宫颈液基细胞学</w:t>
      </w:r>
      <w:r>
        <w:rPr>
          <w:rFonts w:ascii="仿宋_GB2312" w:eastAsia="仿宋_GB2312" w:hAnsi="宋体"/>
          <w:sz w:val="28"/>
          <w:szCs w:val="28"/>
        </w:rPr>
        <w:t>p</w:t>
      </w:r>
      <w:r>
        <w:rPr>
          <w:rFonts w:ascii="仿宋_GB2312" w:eastAsia="仿宋_GB2312" w:hAnsi="宋体" w:hint="eastAsia"/>
          <w:sz w:val="28"/>
          <w:szCs w:val="28"/>
        </w:rPr>
        <w:t>16免疫细胞化学染色，按设定的流程步骤自动化、标准化染色。</w:t>
      </w:r>
    </w:p>
    <w:p w14:paraId="560E938E"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b/>
          <w:bCs/>
          <w:sz w:val="28"/>
          <w:szCs w:val="28"/>
        </w:rPr>
        <w:t>模块独立：</w:t>
      </w:r>
      <w:r>
        <w:rPr>
          <w:rFonts w:ascii="仿宋_GB2312" w:eastAsia="仿宋_GB2312" w:hAnsi="宋体" w:hint="eastAsia"/>
          <w:sz w:val="28"/>
          <w:szCs w:val="28"/>
        </w:rPr>
        <w:t>工作平台有三个基座，每个基座可放置8张载玻片（26mm*76mm*1.2mm）。</w:t>
      </w:r>
    </w:p>
    <w:p w14:paraId="083F801D"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b/>
          <w:bCs/>
          <w:sz w:val="28"/>
          <w:szCs w:val="28"/>
        </w:rPr>
        <w:t>精准试剂加样：</w:t>
      </w:r>
      <w:r>
        <w:rPr>
          <w:rFonts w:ascii="仿宋_GB2312" w:eastAsia="仿宋_GB2312" w:hAnsi="宋体" w:hint="eastAsia"/>
          <w:sz w:val="28"/>
          <w:szCs w:val="28"/>
        </w:rPr>
        <w:t>采用高精度微量试剂加样泵，系统根据设置的</w:t>
      </w:r>
      <w:proofErr w:type="gramStart"/>
      <w:r>
        <w:rPr>
          <w:rFonts w:ascii="仿宋_GB2312" w:eastAsia="仿宋_GB2312" w:hAnsi="宋体" w:hint="eastAsia"/>
          <w:sz w:val="28"/>
          <w:szCs w:val="28"/>
        </w:rPr>
        <w:t>加样量进行</w:t>
      </w:r>
      <w:proofErr w:type="gramEnd"/>
      <w:r>
        <w:rPr>
          <w:rFonts w:ascii="仿宋_GB2312" w:eastAsia="仿宋_GB2312" w:hAnsi="宋体" w:hint="eastAsia"/>
          <w:sz w:val="28"/>
          <w:szCs w:val="28"/>
        </w:rPr>
        <w:t>加样。</w:t>
      </w:r>
    </w:p>
    <w:p w14:paraId="07227DA1" w14:textId="77777777" w:rsidR="000D5996" w:rsidRDefault="000D5996" w:rsidP="000D5996">
      <w:pPr>
        <w:rPr>
          <w:rFonts w:ascii="仿宋_GB2312" w:eastAsia="仿宋_GB2312" w:hAnsi="宋体"/>
          <w:sz w:val="28"/>
          <w:szCs w:val="28"/>
        </w:rPr>
      </w:pPr>
      <w:r>
        <w:rPr>
          <w:rFonts w:ascii="仿宋_GB2312" w:eastAsia="仿宋_GB2312" w:hAnsi="宋体" w:hint="eastAsia"/>
          <w:b/>
          <w:bCs/>
          <w:sz w:val="28"/>
          <w:szCs w:val="28"/>
        </w:rPr>
        <w:t>6、多位点独立清洗：</w:t>
      </w:r>
      <w:r>
        <w:rPr>
          <w:rFonts w:ascii="仿宋_GB2312" w:eastAsia="仿宋_GB2312" w:hAnsi="宋体" w:hint="eastAsia"/>
          <w:sz w:val="28"/>
          <w:szCs w:val="28"/>
        </w:rPr>
        <w:t>吸液头设计8个位点，可同时对一张载玻片中的8个位点进行独立的废液清洗处理；吸液头具有自清洗功能。</w:t>
      </w:r>
    </w:p>
    <w:p w14:paraId="513A3997"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b/>
          <w:bCs/>
          <w:sz w:val="28"/>
          <w:szCs w:val="28"/>
        </w:rPr>
        <w:t>多种染色可同时进行：</w:t>
      </w:r>
      <w:r>
        <w:rPr>
          <w:rFonts w:ascii="仿宋_GB2312" w:eastAsia="仿宋_GB2312" w:hAnsi="宋体" w:hint="eastAsia"/>
          <w:sz w:val="28"/>
          <w:szCs w:val="28"/>
        </w:rPr>
        <w:t>*每张</w:t>
      </w:r>
      <w:proofErr w:type="gramStart"/>
      <w:r>
        <w:rPr>
          <w:rFonts w:ascii="仿宋_GB2312" w:eastAsia="仿宋_GB2312" w:hAnsi="宋体" w:hint="eastAsia"/>
          <w:sz w:val="28"/>
          <w:szCs w:val="28"/>
        </w:rPr>
        <w:t>玻</w:t>
      </w:r>
      <w:proofErr w:type="gramEnd"/>
      <w:r>
        <w:rPr>
          <w:rFonts w:ascii="仿宋_GB2312" w:eastAsia="仿宋_GB2312" w:hAnsi="宋体" w:hint="eastAsia"/>
          <w:sz w:val="28"/>
          <w:szCs w:val="28"/>
        </w:rPr>
        <w:t>片可设置8个标本位点，可用电脑操作软件根据需要选择位点数，并可对各位点的样品进行独立的不同抗体染色。</w:t>
      </w:r>
    </w:p>
    <w:p w14:paraId="41C04739"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hint="eastAsia"/>
          <w:b/>
          <w:bCs/>
          <w:sz w:val="28"/>
          <w:szCs w:val="28"/>
        </w:rPr>
        <w:t>恒温恒湿：</w:t>
      </w:r>
      <w:r>
        <w:rPr>
          <w:rFonts w:ascii="仿宋_GB2312" w:eastAsia="仿宋_GB2312" w:hAnsi="宋体" w:hint="eastAsia"/>
          <w:sz w:val="28"/>
          <w:szCs w:val="28"/>
        </w:rPr>
        <w:t>每个基座均有独立的恒温恒湿孵育功能，可设定温湿度孵育功能。孵育时间可根据需要自由设定，可设范围为1分钟～3小时。工作温度设定，室温至60℃可调，准确度±1℃。工作湿度设定，室内湿度至</w:t>
      </w:r>
      <w:r>
        <w:rPr>
          <w:rFonts w:ascii="仿宋_GB2312" w:eastAsia="仿宋_GB2312" w:hAnsi="宋体"/>
          <w:sz w:val="28"/>
          <w:szCs w:val="28"/>
        </w:rPr>
        <w:t>90</w:t>
      </w:r>
      <w:r>
        <w:rPr>
          <w:rFonts w:ascii="仿宋_GB2312" w:eastAsia="仿宋_GB2312" w:hAnsi="宋体" w:hint="eastAsia"/>
          <w:sz w:val="28"/>
          <w:szCs w:val="28"/>
        </w:rPr>
        <w:t>%。</w:t>
      </w:r>
    </w:p>
    <w:p w14:paraId="087928BB"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hint="eastAsia"/>
          <w:b/>
          <w:bCs/>
          <w:sz w:val="28"/>
          <w:szCs w:val="28"/>
        </w:rPr>
        <w:t>液位探测及报警功能：</w:t>
      </w:r>
      <w:r>
        <w:rPr>
          <w:rFonts w:ascii="仿宋_GB2312" w:eastAsia="仿宋_GB2312" w:hAnsi="宋体" w:hint="eastAsia"/>
          <w:sz w:val="28"/>
          <w:szCs w:val="28"/>
        </w:rPr>
        <w:t>对试剂不足或者废液过多等有探测功能以及在运动过程中出现错误也会出现报警功能并提示故障位置。</w:t>
      </w:r>
    </w:p>
    <w:p w14:paraId="2B1C4B4D"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lastRenderedPageBreak/>
        <w:t>自检功能：开机自动执行仪器自检，有显示仪器部件异常情况功能。10、</w:t>
      </w:r>
      <w:r>
        <w:rPr>
          <w:rFonts w:ascii="仿宋_GB2312" w:eastAsia="仿宋_GB2312" w:hAnsi="宋体" w:hint="eastAsia"/>
          <w:b/>
          <w:bCs/>
          <w:sz w:val="28"/>
          <w:szCs w:val="28"/>
        </w:rPr>
        <w:t>自行设置染色流程：</w:t>
      </w:r>
      <w:r>
        <w:rPr>
          <w:rFonts w:ascii="仿宋_GB2312" w:eastAsia="仿宋_GB2312" w:hAnsi="宋体" w:hint="eastAsia"/>
          <w:sz w:val="28"/>
          <w:szCs w:val="28"/>
        </w:rPr>
        <w:t>可由用户自定义设定染色流程来进行不同的染色实验。</w:t>
      </w:r>
    </w:p>
    <w:p w14:paraId="778199BE" w14:textId="77777777" w:rsidR="000D5996" w:rsidRDefault="000D5996" w:rsidP="000D5996">
      <w:pPr>
        <w:numPr>
          <w:ilvl w:val="0"/>
          <w:numId w:val="2"/>
        </w:numPr>
        <w:rPr>
          <w:rFonts w:ascii="仿宋_GB2312" w:eastAsia="仿宋_GB2312" w:hAnsi="宋体"/>
          <w:sz w:val="28"/>
          <w:szCs w:val="28"/>
        </w:rPr>
      </w:pPr>
      <w:r>
        <w:rPr>
          <w:rFonts w:ascii="仿宋_GB2312" w:eastAsia="仿宋_GB2312" w:hAnsi="宋体" w:hint="eastAsia"/>
          <w:b/>
          <w:bCs/>
          <w:sz w:val="28"/>
          <w:szCs w:val="28"/>
        </w:rPr>
        <w:t>染色效果：</w:t>
      </w:r>
      <w:r>
        <w:rPr>
          <w:rFonts w:ascii="仿宋_GB2312" w:eastAsia="仿宋_GB2312" w:hAnsi="宋体" w:hint="eastAsia"/>
          <w:sz w:val="28"/>
          <w:szCs w:val="28"/>
        </w:rPr>
        <w:t>可由用户自定义设定试剂用量和温育时间来调节染色的深浅。</w:t>
      </w:r>
    </w:p>
    <w:p w14:paraId="41F406E2" w14:textId="77777777" w:rsidR="000D5996" w:rsidRDefault="000D5996" w:rsidP="000D5996">
      <w:pPr>
        <w:numPr>
          <w:ilvl w:val="0"/>
          <w:numId w:val="2"/>
        </w:numPr>
        <w:rPr>
          <w:rFonts w:ascii="仿宋_GB2312" w:eastAsia="仿宋_GB2312" w:hAnsi="宋体"/>
          <w:sz w:val="28"/>
          <w:szCs w:val="28"/>
        </w:rPr>
      </w:pPr>
      <w:r>
        <w:rPr>
          <w:rFonts w:ascii="仿宋_GB2312" w:eastAsia="仿宋_GB2312" w:hAnsi="宋体" w:hint="eastAsia"/>
          <w:b/>
          <w:bCs/>
          <w:sz w:val="28"/>
          <w:szCs w:val="28"/>
        </w:rPr>
        <w:t>操作系统：</w:t>
      </w:r>
      <w:r>
        <w:rPr>
          <w:rFonts w:ascii="仿宋_GB2312" w:eastAsia="仿宋_GB2312" w:hAnsi="宋体" w:hint="eastAsia"/>
          <w:sz w:val="28"/>
          <w:szCs w:val="28"/>
        </w:rPr>
        <w:t>基于windows系统高稳定性平台，过程高度可控，系统自由度高。</w:t>
      </w:r>
    </w:p>
    <w:p w14:paraId="49B8E57E" w14:textId="77777777" w:rsidR="000D5996" w:rsidRDefault="000D5996" w:rsidP="000D5996">
      <w:pPr>
        <w:numPr>
          <w:ilvl w:val="0"/>
          <w:numId w:val="2"/>
        </w:numPr>
        <w:rPr>
          <w:rFonts w:ascii="仿宋_GB2312" w:eastAsia="仿宋_GB2312" w:hAnsi="宋体"/>
          <w:sz w:val="28"/>
          <w:szCs w:val="28"/>
        </w:rPr>
      </w:pPr>
      <w:r>
        <w:rPr>
          <w:rFonts w:ascii="仿宋_GB2312" w:eastAsia="仿宋_GB2312" w:hAnsi="宋体" w:hint="eastAsia"/>
          <w:b/>
          <w:bCs/>
          <w:sz w:val="28"/>
          <w:szCs w:val="28"/>
        </w:rPr>
        <w:t>数据实时监控：</w:t>
      </w:r>
      <w:r>
        <w:rPr>
          <w:rFonts w:ascii="仿宋_GB2312" w:eastAsia="仿宋_GB2312" w:hAnsi="宋体" w:hint="eastAsia"/>
          <w:sz w:val="28"/>
          <w:szCs w:val="28"/>
        </w:rPr>
        <w:t>实时监控实验过程的温湿度，实验步数等仪器状态参数。</w:t>
      </w:r>
    </w:p>
    <w:p w14:paraId="5548E0FF" w14:textId="77777777" w:rsidR="000D5996" w:rsidRDefault="000D5996" w:rsidP="000D5996">
      <w:pPr>
        <w:numPr>
          <w:ilvl w:val="0"/>
          <w:numId w:val="2"/>
        </w:numPr>
        <w:rPr>
          <w:rFonts w:ascii="仿宋_GB2312" w:eastAsia="仿宋_GB2312" w:hAnsi="宋体"/>
          <w:sz w:val="28"/>
          <w:szCs w:val="28"/>
        </w:rPr>
      </w:pPr>
      <w:r>
        <w:rPr>
          <w:rFonts w:ascii="仿宋_GB2312" w:eastAsia="仿宋_GB2312" w:hAnsi="宋体" w:hint="eastAsia"/>
          <w:b/>
          <w:bCs/>
          <w:sz w:val="28"/>
          <w:szCs w:val="28"/>
        </w:rPr>
        <w:t>实验暂停功能：</w:t>
      </w:r>
      <w:r>
        <w:rPr>
          <w:rFonts w:ascii="仿宋_GB2312" w:eastAsia="仿宋_GB2312" w:hAnsi="宋体" w:hint="eastAsia"/>
          <w:sz w:val="28"/>
          <w:szCs w:val="28"/>
        </w:rPr>
        <w:t>提供实验暂停功能，可用于遇突发性</w:t>
      </w:r>
      <w:proofErr w:type="gramStart"/>
      <w:r>
        <w:rPr>
          <w:rFonts w:ascii="仿宋_GB2312" w:eastAsia="仿宋_GB2312" w:hAnsi="宋体" w:hint="eastAsia"/>
          <w:sz w:val="28"/>
          <w:szCs w:val="28"/>
        </w:rPr>
        <w:t>情况需短时间</w:t>
      </w:r>
      <w:proofErr w:type="gramEnd"/>
      <w:r>
        <w:rPr>
          <w:rFonts w:ascii="仿宋_GB2312" w:eastAsia="仿宋_GB2312" w:hAnsi="宋体" w:hint="eastAsia"/>
          <w:sz w:val="28"/>
          <w:szCs w:val="28"/>
        </w:rPr>
        <w:t>暂停仪器运行的暂停，处理完成后可继续完成实验，无需重新运行。15、</w:t>
      </w:r>
      <w:r>
        <w:rPr>
          <w:rFonts w:ascii="仿宋_GB2312" w:eastAsia="仿宋_GB2312" w:hAnsi="宋体" w:hint="eastAsia"/>
          <w:b/>
          <w:bCs/>
          <w:sz w:val="28"/>
          <w:szCs w:val="28"/>
        </w:rPr>
        <w:t>多</w:t>
      </w:r>
      <w:proofErr w:type="gramStart"/>
      <w:r>
        <w:rPr>
          <w:rFonts w:ascii="仿宋_GB2312" w:eastAsia="仿宋_GB2312" w:hAnsi="宋体" w:hint="eastAsia"/>
          <w:b/>
          <w:bCs/>
          <w:sz w:val="28"/>
          <w:szCs w:val="28"/>
        </w:rPr>
        <w:t>试剂位</w:t>
      </w:r>
      <w:proofErr w:type="gramEnd"/>
      <w:r>
        <w:rPr>
          <w:rFonts w:ascii="仿宋_GB2312" w:eastAsia="仿宋_GB2312" w:hAnsi="宋体" w:hint="eastAsia"/>
          <w:b/>
          <w:bCs/>
          <w:sz w:val="28"/>
          <w:szCs w:val="28"/>
        </w:rPr>
        <w:t>支持：</w:t>
      </w:r>
      <w:r>
        <w:rPr>
          <w:rFonts w:ascii="仿宋_GB2312" w:eastAsia="仿宋_GB2312" w:hAnsi="宋体" w:hint="eastAsia"/>
          <w:sz w:val="28"/>
          <w:szCs w:val="28"/>
        </w:rPr>
        <w:t>最高可支持同时放置6种高用量试剂，9种中等用量试剂，2</w:t>
      </w:r>
      <w:r>
        <w:rPr>
          <w:rFonts w:ascii="仿宋_GB2312" w:eastAsia="仿宋_GB2312" w:hAnsi="宋体"/>
          <w:sz w:val="28"/>
          <w:szCs w:val="28"/>
        </w:rPr>
        <w:t>4种微量用量试剂</w:t>
      </w:r>
      <w:r>
        <w:rPr>
          <w:rFonts w:ascii="仿宋_GB2312" w:eastAsia="仿宋_GB2312" w:hAnsi="宋体" w:hint="eastAsia"/>
          <w:sz w:val="28"/>
          <w:szCs w:val="28"/>
        </w:rPr>
        <w:t>，最多</w:t>
      </w:r>
      <w:r>
        <w:rPr>
          <w:rFonts w:ascii="仿宋_GB2312" w:eastAsia="仿宋_GB2312" w:hAnsi="宋体"/>
          <w:sz w:val="28"/>
          <w:szCs w:val="28"/>
        </w:rPr>
        <w:t>可同时摆放</w:t>
      </w:r>
      <w:r>
        <w:rPr>
          <w:rFonts w:ascii="仿宋_GB2312" w:eastAsia="仿宋_GB2312" w:hAnsi="宋体" w:hint="eastAsia"/>
          <w:sz w:val="28"/>
          <w:szCs w:val="28"/>
        </w:rPr>
        <w:t>3</w:t>
      </w:r>
      <w:r>
        <w:rPr>
          <w:rFonts w:ascii="仿宋_GB2312" w:eastAsia="仿宋_GB2312" w:hAnsi="宋体"/>
          <w:sz w:val="28"/>
          <w:szCs w:val="28"/>
        </w:rPr>
        <w:t>9种试剂</w:t>
      </w:r>
      <w:r>
        <w:rPr>
          <w:rFonts w:ascii="仿宋_GB2312" w:eastAsia="仿宋_GB2312" w:hAnsi="宋体" w:hint="eastAsia"/>
          <w:sz w:val="28"/>
          <w:szCs w:val="28"/>
        </w:rPr>
        <w:t>。</w:t>
      </w:r>
    </w:p>
    <w:p w14:paraId="2ECE3FC1" w14:textId="355359B7" w:rsidR="000D5996" w:rsidRDefault="000D5996" w:rsidP="000D5996">
      <w:pPr>
        <w:rPr>
          <w:rFonts w:ascii="仿宋_GB2312" w:eastAsia="仿宋_GB2312" w:hAnsi="宋体"/>
          <w:b/>
          <w:bCs/>
          <w:sz w:val="28"/>
          <w:szCs w:val="28"/>
        </w:rPr>
      </w:pPr>
    </w:p>
    <w:p w14:paraId="59A57E79" w14:textId="3CF1BC40" w:rsidR="000D5996" w:rsidRDefault="000D5996" w:rsidP="000D5996">
      <w:pPr>
        <w:rPr>
          <w:rFonts w:ascii="仿宋_GB2312" w:eastAsia="仿宋_GB2312" w:hAnsi="宋体"/>
          <w:b/>
          <w:bCs/>
          <w:sz w:val="28"/>
          <w:szCs w:val="28"/>
        </w:rPr>
      </w:pPr>
    </w:p>
    <w:p w14:paraId="20CFCA5B" w14:textId="5E92B623" w:rsidR="000D5996" w:rsidRDefault="000D5996" w:rsidP="000D5996">
      <w:pPr>
        <w:rPr>
          <w:rFonts w:ascii="仿宋_GB2312" w:eastAsia="仿宋_GB2312" w:hAnsi="宋体"/>
          <w:b/>
          <w:bCs/>
          <w:sz w:val="28"/>
          <w:szCs w:val="28"/>
        </w:rPr>
      </w:pPr>
    </w:p>
    <w:p w14:paraId="3D623595" w14:textId="77777777" w:rsidR="000D5996" w:rsidRDefault="000D5996" w:rsidP="000D5996">
      <w:pPr>
        <w:rPr>
          <w:rFonts w:ascii="仿宋_GB2312" w:eastAsia="仿宋_GB2312" w:hAnsi="宋体" w:hint="eastAsia"/>
          <w:sz w:val="28"/>
          <w:szCs w:val="28"/>
        </w:rPr>
      </w:pPr>
    </w:p>
    <w:p w14:paraId="3970ABBA" w14:textId="77777777" w:rsidR="000D5996" w:rsidRDefault="000D5996" w:rsidP="000D5996">
      <w:pPr>
        <w:rPr>
          <w:rFonts w:ascii="仿宋_GB2312" w:eastAsia="仿宋_GB2312" w:hAnsi="宋体"/>
          <w:sz w:val="28"/>
          <w:szCs w:val="28"/>
        </w:rPr>
      </w:pPr>
    </w:p>
    <w:p w14:paraId="3278C587" w14:textId="77777777" w:rsidR="000D5996" w:rsidRDefault="000D5996" w:rsidP="000D5996">
      <w:pPr>
        <w:rPr>
          <w:rFonts w:ascii="仿宋_GB2312" w:eastAsia="仿宋_GB2312" w:hAnsi="宋体"/>
          <w:sz w:val="28"/>
          <w:szCs w:val="28"/>
        </w:rPr>
      </w:pPr>
    </w:p>
    <w:p w14:paraId="5E3EA668" w14:textId="77777777" w:rsidR="000D5996" w:rsidRDefault="000D5996" w:rsidP="000D5996">
      <w:pPr>
        <w:rPr>
          <w:rFonts w:ascii="仿宋_GB2312" w:eastAsia="仿宋_GB2312" w:hAnsi="宋体"/>
          <w:sz w:val="28"/>
          <w:szCs w:val="28"/>
        </w:rPr>
      </w:pPr>
    </w:p>
    <w:p w14:paraId="2482BFDF" w14:textId="77777777" w:rsidR="000D5996" w:rsidRDefault="000D5996" w:rsidP="000D5996">
      <w:pPr>
        <w:rPr>
          <w:rFonts w:ascii="仿宋_GB2312" w:eastAsia="仿宋_GB2312" w:hAnsi="宋体"/>
          <w:sz w:val="28"/>
          <w:szCs w:val="28"/>
        </w:rPr>
      </w:pPr>
    </w:p>
    <w:p w14:paraId="47078A8E" w14:textId="77777777" w:rsidR="000D5996" w:rsidRDefault="000D5996" w:rsidP="000D5996">
      <w:pPr>
        <w:rPr>
          <w:rFonts w:ascii="仿宋_GB2312" w:eastAsia="仿宋_GB2312" w:hAnsi="宋体"/>
          <w:sz w:val="28"/>
          <w:szCs w:val="28"/>
        </w:rPr>
      </w:pPr>
    </w:p>
    <w:p w14:paraId="075B3A70" w14:textId="77777777" w:rsidR="000D5996" w:rsidRDefault="000D5996" w:rsidP="000D5996">
      <w:pPr>
        <w:numPr>
          <w:ilvl w:val="0"/>
          <w:numId w:val="1"/>
        </w:numPr>
        <w:rPr>
          <w:rFonts w:ascii="宋体" w:hAnsi="宋体"/>
          <w:b/>
          <w:bCs/>
          <w:sz w:val="30"/>
          <w:szCs w:val="30"/>
        </w:rPr>
      </w:pPr>
      <w:proofErr w:type="gramStart"/>
      <w:r>
        <w:rPr>
          <w:rFonts w:ascii="宋体" w:hAnsi="宋体" w:hint="eastAsia"/>
          <w:b/>
          <w:bCs/>
          <w:sz w:val="30"/>
          <w:szCs w:val="30"/>
        </w:rPr>
        <w:lastRenderedPageBreak/>
        <w:t>液基薄层</w:t>
      </w:r>
      <w:proofErr w:type="gramEnd"/>
      <w:r>
        <w:rPr>
          <w:rFonts w:ascii="宋体" w:hAnsi="宋体" w:hint="eastAsia"/>
          <w:b/>
          <w:bCs/>
          <w:sz w:val="30"/>
          <w:szCs w:val="30"/>
        </w:rPr>
        <w:t>细胞</w:t>
      </w:r>
      <w:proofErr w:type="gramStart"/>
      <w:r>
        <w:rPr>
          <w:rFonts w:ascii="宋体" w:hAnsi="宋体" w:hint="eastAsia"/>
          <w:b/>
          <w:bCs/>
          <w:sz w:val="30"/>
          <w:szCs w:val="30"/>
        </w:rPr>
        <w:t>制片机</w:t>
      </w:r>
      <w:proofErr w:type="gramEnd"/>
      <w:r>
        <w:rPr>
          <w:rFonts w:ascii="宋体" w:hAnsi="宋体" w:hint="eastAsia"/>
          <w:b/>
          <w:bCs/>
          <w:sz w:val="30"/>
          <w:szCs w:val="30"/>
        </w:rPr>
        <w:t xml:space="preserve">-技术参数 </w:t>
      </w:r>
    </w:p>
    <w:p w14:paraId="51DD8DCA" w14:textId="77777777" w:rsidR="000D5996" w:rsidRDefault="000D5996" w:rsidP="000D5996">
      <w:pPr>
        <w:numPr>
          <w:ilvl w:val="0"/>
          <w:numId w:val="3"/>
        </w:numPr>
        <w:rPr>
          <w:rFonts w:ascii="仿宋_GB2312" w:eastAsia="仿宋_GB2312" w:hAnsi="宋体"/>
          <w:sz w:val="28"/>
          <w:szCs w:val="28"/>
        </w:rPr>
      </w:pPr>
      <w:r>
        <w:rPr>
          <w:rFonts w:ascii="仿宋_GB2312" w:eastAsia="仿宋_GB2312" w:hAnsi="宋体" w:hint="eastAsia"/>
          <w:b/>
          <w:bCs/>
          <w:sz w:val="28"/>
          <w:szCs w:val="28"/>
        </w:rPr>
        <w:t>仪器类型：</w:t>
      </w:r>
      <w:r>
        <w:rPr>
          <w:rFonts w:ascii="仿宋_GB2312" w:eastAsia="仿宋_GB2312" w:hAnsi="宋体" w:hint="eastAsia"/>
          <w:sz w:val="28"/>
          <w:szCs w:val="28"/>
        </w:rPr>
        <w:t>全自动沉降</w:t>
      </w:r>
      <w:proofErr w:type="gramStart"/>
      <w:r>
        <w:rPr>
          <w:rFonts w:ascii="仿宋_GB2312" w:eastAsia="仿宋_GB2312" w:hAnsi="宋体" w:hint="eastAsia"/>
          <w:sz w:val="28"/>
          <w:szCs w:val="28"/>
        </w:rPr>
        <w:t>式液基</w:t>
      </w:r>
      <w:proofErr w:type="gramEnd"/>
      <w:r>
        <w:rPr>
          <w:rFonts w:ascii="仿宋_GB2312" w:eastAsia="仿宋_GB2312" w:hAnsi="宋体" w:hint="eastAsia"/>
          <w:sz w:val="28"/>
          <w:szCs w:val="28"/>
        </w:rPr>
        <w:t>薄层细胞离心、沉降、制片、染色一体机+p16制片机，多功能机。</w:t>
      </w:r>
    </w:p>
    <w:p w14:paraId="3B955394" w14:textId="77777777" w:rsidR="000D5996" w:rsidRDefault="000D5996" w:rsidP="000D5996">
      <w:pPr>
        <w:numPr>
          <w:ilvl w:val="0"/>
          <w:numId w:val="3"/>
        </w:numPr>
        <w:rPr>
          <w:rFonts w:ascii="仿宋_GB2312" w:eastAsia="仿宋_GB2312" w:hAnsi="宋体"/>
          <w:bCs/>
          <w:color w:val="000000"/>
          <w:sz w:val="28"/>
          <w:szCs w:val="28"/>
        </w:rPr>
      </w:pPr>
      <w:r>
        <w:rPr>
          <w:rFonts w:ascii="仿宋_GB2312" w:eastAsia="仿宋_GB2312" w:hAnsi="宋体" w:hint="eastAsia"/>
          <w:b/>
          <w:bCs/>
          <w:sz w:val="28"/>
          <w:szCs w:val="28"/>
        </w:rPr>
        <w:t>制片速度：</w:t>
      </w:r>
      <w:r>
        <w:rPr>
          <w:rFonts w:ascii="仿宋_GB2312" w:eastAsia="仿宋_GB2312" w:hAnsi="宋体" w:hint="eastAsia"/>
          <w:bCs/>
          <w:color w:val="000000"/>
          <w:sz w:val="28"/>
          <w:szCs w:val="28"/>
        </w:rPr>
        <w:t>24片液基细胞片制片染色+24个p16制片不超过</w:t>
      </w:r>
      <w:r>
        <w:rPr>
          <w:rFonts w:ascii="仿宋_GB2312" w:eastAsia="仿宋_GB2312" w:hAnsi="宋体"/>
          <w:bCs/>
          <w:color w:val="000000"/>
          <w:sz w:val="28"/>
          <w:szCs w:val="28"/>
        </w:rPr>
        <w:t>10</w:t>
      </w:r>
      <w:r>
        <w:rPr>
          <w:rFonts w:ascii="仿宋_GB2312" w:eastAsia="仿宋_GB2312" w:hAnsi="宋体" w:hint="eastAsia"/>
          <w:bCs/>
          <w:color w:val="000000"/>
          <w:sz w:val="28"/>
          <w:szCs w:val="28"/>
        </w:rPr>
        <w:t>0分钟</w:t>
      </w:r>
    </w:p>
    <w:p w14:paraId="6AB41C65" w14:textId="77777777" w:rsidR="000D5996" w:rsidRDefault="000D5996" w:rsidP="000D5996">
      <w:pPr>
        <w:rPr>
          <w:rFonts w:ascii="仿宋_GB2312" w:eastAsia="仿宋_GB2312" w:hAnsi="宋体"/>
          <w:sz w:val="28"/>
          <w:szCs w:val="28"/>
        </w:rPr>
      </w:pPr>
      <w:r>
        <w:rPr>
          <w:rFonts w:ascii="仿宋_GB2312" w:eastAsia="仿宋_GB2312" w:hAnsi="宋体" w:hint="eastAsia"/>
          <w:b/>
          <w:bCs/>
          <w:sz w:val="28"/>
          <w:szCs w:val="28"/>
        </w:rPr>
        <w:t>3、制片方法：</w:t>
      </w:r>
      <w:r>
        <w:rPr>
          <w:rFonts w:ascii="仿宋_GB2312" w:eastAsia="仿宋_GB2312" w:hAnsi="宋体" w:hint="eastAsia"/>
          <w:sz w:val="28"/>
          <w:szCs w:val="28"/>
        </w:rPr>
        <w:t>沉降式制片，巴氏染色。</w:t>
      </w:r>
    </w:p>
    <w:p w14:paraId="1AB24169" w14:textId="77777777" w:rsidR="000D5996" w:rsidRDefault="000D5996" w:rsidP="000D5996">
      <w:pPr>
        <w:rPr>
          <w:rFonts w:ascii="仿宋_GB2312" w:eastAsia="仿宋_GB2312" w:hAnsi="宋体"/>
          <w:sz w:val="28"/>
          <w:szCs w:val="28"/>
        </w:rPr>
      </w:pPr>
      <w:r>
        <w:rPr>
          <w:rFonts w:ascii="仿宋_GB2312" w:eastAsia="仿宋_GB2312" w:hAnsi="宋体" w:hint="eastAsia"/>
          <w:b/>
          <w:bCs/>
          <w:sz w:val="28"/>
          <w:szCs w:val="28"/>
        </w:rPr>
        <w:t>4、自动化程度：</w:t>
      </w:r>
      <w:r>
        <w:rPr>
          <w:rFonts w:ascii="仿宋_GB2312" w:eastAsia="仿宋_GB2312" w:hAnsi="宋体" w:hint="eastAsia"/>
          <w:sz w:val="28"/>
          <w:szCs w:val="28"/>
        </w:rPr>
        <w:t>采用自然沉降式原理制片，仪器自动离心、自动样本转移、自动制片、自动染色，全程无需手工操作。实现样本上机到染色全自动完成，真正的</w:t>
      </w:r>
      <w:proofErr w:type="gramStart"/>
      <w:r>
        <w:rPr>
          <w:rFonts w:ascii="仿宋_GB2312" w:eastAsia="仿宋_GB2312" w:hAnsi="宋体" w:hint="eastAsia"/>
          <w:sz w:val="28"/>
          <w:szCs w:val="28"/>
        </w:rPr>
        <w:t>全自动液基薄层</w:t>
      </w:r>
      <w:proofErr w:type="gramEnd"/>
      <w:r>
        <w:rPr>
          <w:rFonts w:ascii="仿宋_GB2312" w:eastAsia="仿宋_GB2312" w:hAnsi="宋体" w:hint="eastAsia"/>
          <w:sz w:val="28"/>
          <w:szCs w:val="28"/>
        </w:rPr>
        <w:t>细胞制片染色机。</w:t>
      </w:r>
    </w:p>
    <w:p w14:paraId="43841024"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b/>
          <w:bCs/>
          <w:sz w:val="28"/>
          <w:szCs w:val="28"/>
        </w:rPr>
        <w:t>制片原理：</w:t>
      </w:r>
      <w:r>
        <w:rPr>
          <w:rFonts w:ascii="仿宋_GB2312" w:eastAsia="仿宋_GB2312" w:hAnsi="宋体" w:hint="eastAsia"/>
          <w:sz w:val="28"/>
          <w:szCs w:val="28"/>
        </w:rPr>
        <w:t>根据人体不同类型细胞其比重不同的特点，病变细胞核增生明显、核较大、比重大、沉降速度快，能快速沉降到</w:t>
      </w:r>
      <w:proofErr w:type="gramStart"/>
      <w:r>
        <w:rPr>
          <w:rFonts w:ascii="仿宋_GB2312" w:eastAsia="仿宋_GB2312" w:hAnsi="宋体" w:hint="eastAsia"/>
          <w:sz w:val="28"/>
          <w:szCs w:val="28"/>
        </w:rPr>
        <w:t>玻</w:t>
      </w:r>
      <w:proofErr w:type="gramEnd"/>
      <w:r>
        <w:rPr>
          <w:rFonts w:ascii="仿宋_GB2312" w:eastAsia="仿宋_GB2312" w:hAnsi="宋体" w:hint="eastAsia"/>
          <w:sz w:val="28"/>
          <w:szCs w:val="28"/>
        </w:rPr>
        <w:t>片上与载</w:t>
      </w:r>
      <w:proofErr w:type="gramStart"/>
      <w:r>
        <w:rPr>
          <w:rFonts w:ascii="仿宋_GB2312" w:eastAsia="仿宋_GB2312" w:hAnsi="宋体" w:hint="eastAsia"/>
          <w:sz w:val="28"/>
          <w:szCs w:val="28"/>
        </w:rPr>
        <w:t>玻</w:t>
      </w:r>
      <w:proofErr w:type="gramEnd"/>
      <w:r>
        <w:rPr>
          <w:rFonts w:ascii="仿宋_GB2312" w:eastAsia="仿宋_GB2312" w:hAnsi="宋体" w:hint="eastAsia"/>
          <w:sz w:val="28"/>
          <w:szCs w:val="28"/>
        </w:rPr>
        <w:t>上的粘附剂结合，利用此特点可以有效的将病变细胞进行富集，选择性捕获病变细胞，使病变细胞和具诊断价值的细胞平铺在</w:t>
      </w:r>
      <w:proofErr w:type="gramStart"/>
      <w:r>
        <w:rPr>
          <w:rFonts w:ascii="仿宋_GB2312" w:eastAsia="仿宋_GB2312" w:hAnsi="宋体" w:hint="eastAsia"/>
          <w:sz w:val="28"/>
          <w:szCs w:val="28"/>
        </w:rPr>
        <w:t>玻</w:t>
      </w:r>
      <w:proofErr w:type="gramEnd"/>
      <w:r>
        <w:rPr>
          <w:rFonts w:ascii="仿宋_GB2312" w:eastAsia="仿宋_GB2312" w:hAnsi="宋体" w:hint="eastAsia"/>
          <w:sz w:val="28"/>
          <w:szCs w:val="28"/>
        </w:rPr>
        <w:t>片上，经仪器自动染色，制成背景清晰、诊断线索明确的薄层细胞涂片。</w:t>
      </w:r>
    </w:p>
    <w:p w14:paraId="3C6C1B5B" w14:textId="77777777" w:rsidR="000D5996" w:rsidRDefault="000D5996" w:rsidP="000D5996">
      <w:pPr>
        <w:rPr>
          <w:rFonts w:ascii="仿宋_GB2312" w:eastAsia="仿宋_GB2312" w:hAnsi="宋体"/>
          <w:color w:val="000000"/>
          <w:sz w:val="28"/>
          <w:szCs w:val="28"/>
        </w:rPr>
      </w:pPr>
      <w:r>
        <w:rPr>
          <w:rFonts w:ascii="仿宋_GB2312" w:eastAsia="仿宋_GB2312" w:hAnsi="宋体" w:hint="eastAsia"/>
          <w:sz w:val="28"/>
          <w:szCs w:val="28"/>
        </w:rPr>
        <w:t>6、</w:t>
      </w:r>
      <w:r>
        <w:rPr>
          <w:rFonts w:ascii="仿宋_GB2312" w:eastAsia="仿宋_GB2312" w:hAnsi="宋体" w:hint="eastAsia"/>
          <w:b/>
          <w:bCs/>
          <w:color w:val="000000"/>
          <w:sz w:val="28"/>
          <w:szCs w:val="28"/>
        </w:rPr>
        <w:t>适用范围：</w:t>
      </w:r>
      <w:r>
        <w:rPr>
          <w:rFonts w:ascii="仿宋_GB2312" w:eastAsia="仿宋_GB2312" w:hAnsi="宋体" w:hint="eastAsia"/>
          <w:color w:val="000000"/>
          <w:sz w:val="28"/>
          <w:szCs w:val="28"/>
        </w:rPr>
        <w:t>用于细胞病理学制片和染色、p16细胞学制片，配套不同的试剂盒可应用于包括宫颈脱落细胞、痰液、尿液、针吸标本、浆膜</w:t>
      </w:r>
      <w:proofErr w:type="gramStart"/>
      <w:r>
        <w:rPr>
          <w:rFonts w:ascii="仿宋_GB2312" w:eastAsia="仿宋_GB2312" w:hAnsi="宋体" w:hint="eastAsia"/>
          <w:color w:val="000000"/>
          <w:sz w:val="28"/>
          <w:szCs w:val="28"/>
        </w:rPr>
        <w:t>腔</w:t>
      </w:r>
      <w:proofErr w:type="gramEnd"/>
      <w:r>
        <w:rPr>
          <w:rFonts w:ascii="仿宋_GB2312" w:eastAsia="仿宋_GB2312" w:hAnsi="宋体" w:hint="eastAsia"/>
          <w:color w:val="000000"/>
          <w:sz w:val="28"/>
          <w:szCs w:val="28"/>
        </w:rPr>
        <w:t>积液等液基细胞学制片染色。</w:t>
      </w:r>
    </w:p>
    <w:p w14:paraId="1A624994" w14:textId="77777777" w:rsidR="000D5996" w:rsidRDefault="000D5996" w:rsidP="000D5996">
      <w:pPr>
        <w:rPr>
          <w:rFonts w:ascii="仿宋_GB2312" w:eastAsia="仿宋_GB2312" w:hAnsi="宋体"/>
          <w:bCs/>
          <w:color w:val="000000"/>
          <w:sz w:val="28"/>
          <w:szCs w:val="28"/>
        </w:rPr>
      </w:pPr>
      <w:r>
        <w:rPr>
          <w:rFonts w:ascii="仿宋_GB2312" w:eastAsia="仿宋_GB2312" w:hAnsi="宋体" w:hint="eastAsia"/>
          <w:b/>
          <w:bCs/>
          <w:sz w:val="28"/>
          <w:szCs w:val="28"/>
        </w:rPr>
        <w:t>7、单批制片量：</w:t>
      </w:r>
      <w:r>
        <w:rPr>
          <w:rFonts w:ascii="仿宋_GB2312" w:eastAsia="仿宋_GB2312" w:hAnsi="宋体" w:hint="eastAsia"/>
          <w:bCs/>
          <w:color w:val="000000"/>
          <w:sz w:val="28"/>
          <w:szCs w:val="28"/>
        </w:rPr>
        <w:t xml:space="preserve"> 24个样本细胞学制片染色+24个样本p16制片。</w:t>
      </w:r>
    </w:p>
    <w:p w14:paraId="47AD6C3C" w14:textId="77777777" w:rsidR="000D5996" w:rsidRDefault="000D5996" w:rsidP="000D5996">
      <w:pPr>
        <w:rPr>
          <w:rFonts w:ascii="仿宋_GB2312" w:eastAsia="仿宋_GB2312" w:hAnsi="宋体"/>
          <w:color w:val="000000"/>
          <w:sz w:val="28"/>
          <w:szCs w:val="28"/>
        </w:rPr>
      </w:pPr>
      <w:r>
        <w:rPr>
          <w:rFonts w:ascii="仿宋_GB2312" w:eastAsia="仿宋_GB2312" w:hAnsi="宋体" w:hint="eastAsia"/>
          <w:bCs/>
          <w:color w:val="000000"/>
          <w:sz w:val="28"/>
          <w:szCs w:val="28"/>
        </w:rPr>
        <w:t>8、</w:t>
      </w:r>
      <w:r>
        <w:rPr>
          <w:rFonts w:ascii="仿宋_GB2312" w:eastAsia="仿宋_GB2312" w:hAnsi="宋体" w:hint="eastAsia"/>
          <w:b/>
          <w:bCs/>
          <w:color w:val="000000"/>
          <w:sz w:val="28"/>
          <w:szCs w:val="28"/>
        </w:rPr>
        <w:t>制片面积：</w:t>
      </w:r>
      <w:r>
        <w:rPr>
          <w:rFonts w:ascii="仿宋_GB2312" w:eastAsia="仿宋_GB2312" w:hAnsi="宋体" w:hint="eastAsia"/>
          <w:color w:val="000000"/>
          <w:sz w:val="28"/>
          <w:szCs w:val="28"/>
        </w:rPr>
        <w:t>制成的</w:t>
      </w:r>
      <w:proofErr w:type="gramStart"/>
      <w:r>
        <w:rPr>
          <w:rFonts w:ascii="仿宋_GB2312" w:eastAsia="仿宋_GB2312" w:hAnsi="宋体" w:hint="eastAsia"/>
          <w:color w:val="000000"/>
          <w:sz w:val="28"/>
          <w:szCs w:val="28"/>
        </w:rPr>
        <w:t>玻</w:t>
      </w:r>
      <w:proofErr w:type="gramEnd"/>
      <w:r>
        <w:rPr>
          <w:rFonts w:ascii="仿宋_GB2312" w:eastAsia="仿宋_GB2312" w:hAnsi="宋体" w:hint="eastAsia"/>
          <w:color w:val="000000"/>
          <w:sz w:val="28"/>
          <w:szCs w:val="28"/>
        </w:rPr>
        <w:t>片诊断面积直径为13mm的圆形薄层细胞涂片和三张8孔的p16细胞片。</w:t>
      </w:r>
    </w:p>
    <w:p w14:paraId="631E1FD9" w14:textId="77777777" w:rsidR="000D5996" w:rsidRDefault="000D5996" w:rsidP="000D5996">
      <w:pPr>
        <w:rPr>
          <w:rFonts w:ascii="仿宋_GB2312" w:eastAsia="仿宋_GB2312" w:hAnsi="宋体"/>
          <w:color w:val="000000"/>
          <w:sz w:val="28"/>
          <w:szCs w:val="28"/>
        </w:rPr>
      </w:pPr>
      <w:r>
        <w:rPr>
          <w:rFonts w:ascii="仿宋_GB2312" w:eastAsia="仿宋_GB2312" w:hAnsi="宋体" w:hint="eastAsia"/>
          <w:b/>
          <w:bCs/>
          <w:sz w:val="28"/>
          <w:szCs w:val="28"/>
        </w:rPr>
        <w:t>9、仪器运行模式：</w:t>
      </w:r>
      <w:r>
        <w:rPr>
          <w:rFonts w:ascii="仿宋_GB2312" w:eastAsia="仿宋_GB2312" w:hAnsi="宋体" w:hint="eastAsia"/>
          <w:color w:val="000000"/>
          <w:sz w:val="28"/>
          <w:szCs w:val="28"/>
        </w:rPr>
        <w:t>支持双孔制片模式、双孔制片染色模式，大孔制片染色模式。</w:t>
      </w:r>
    </w:p>
    <w:p w14:paraId="15B8B0CF" w14:textId="77777777" w:rsidR="000D5996" w:rsidRDefault="000D5996" w:rsidP="000D5996">
      <w:pPr>
        <w:rPr>
          <w:rFonts w:ascii="仿宋_GB2312" w:eastAsia="仿宋_GB2312" w:hAnsi="宋体"/>
          <w:sz w:val="28"/>
          <w:szCs w:val="28"/>
        </w:rPr>
      </w:pPr>
      <w:r>
        <w:rPr>
          <w:rFonts w:ascii="仿宋_GB2312" w:eastAsia="仿宋_GB2312" w:hAnsi="宋体" w:hint="eastAsia"/>
          <w:color w:val="000000"/>
          <w:sz w:val="28"/>
          <w:szCs w:val="28"/>
        </w:rPr>
        <w:lastRenderedPageBreak/>
        <w:t>10、</w:t>
      </w:r>
      <w:r>
        <w:rPr>
          <w:rFonts w:ascii="仿宋_GB2312" w:eastAsia="仿宋_GB2312" w:hAnsi="宋体" w:hint="eastAsia"/>
          <w:b/>
          <w:bCs/>
          <w:sz w:val="28"/>
          <w:szCs w:val="28"/>
        </w:rPr>
        <w:t>染色模式：</w:t>
      </w:r>
      <w:r>
        <w:rPr>
          <w:rFonts w:ascii="仿宋_GB2312" w:eastAsia="仿宋_GB2312" w:hAnsi="宋体" w:hint="eastAsia"/>
          <w:sz w:val="28"/>
          <w:szCs w:val="28"/>
        </w:rPr>
        <w:t>染色深浅模式有标准模式和自定义模式，自定义染色模式可以由用户通过设定苏木素及EA/OG的染色时间来调节染色的深浅。</w:t>
      </w:r>
    </w:p>
    <w:p w14:paraId="6963BB08"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11、</w:t>
      </w:r>
      <w:r>
        <w:rPr>
          <w:rFonts w:ascii="仿宋_GB2312" w:eastAsia="仿宋_GB2312" w:hAnsi="宋体" w:hint="eastAsia"/>
          <w:b/>
          <w:bCs/>
          <w:sz w:val="28"/>
          <w:szCs w:val="28"/>
        </w:rPr>
        <w:t>分离液加入量：</w:t>
      </w:r>
      <w:r>
        <w:rPr>
          <w:rFonts w:ascii="仿宋_GB2312" w:eastAsia="仿宋_GB2312" w:hAnsi="宋体"/>
          <w:sz w:val="28"/>
          <w:szCs w:val="28"/>
        </w:rPr>
        <w:t>3.5</w:t>
      </w:r>
      <w:r>
        <w:rPr>
          <w:rFonts w:ascii="仿宋_GB2312" w:eastAsia="仿宋_GB2312" w:hAnsi="宋体" w:hint="eastAsia"/>
          <w:sz w:val="28"/>
          <w:szCs w:val="28"/>
        </w:rPr>
        <w:t>ml-</w:t>
      </w:r>
      <w:r>
        <w:rPr>
          <w:rFonts w:ascii="仿宋_GB2312" w:eastAsia="仿宋_GB2312" w:hAnsi="宋体"/>
          <w:sz w:val="28"/>
          <w:szCs w:val="28"/>
        </w:rPr>
        <w:t>4.8</w:t>
      </w:r>
      <w:r>
        <w:rPr>
          <w:rFonts w:ascii="仿宋_GB2312" w:eastAsia="仿宋_GB2312" w:hAnsi="宋体" w:hint="eastAsia"/>
          <w:sz w:val="28"/>
          <w:szCs w:val="28"/>
        </w:rPr>
        <w:t>ml,可自定义设置，系统默认4.0ml</w:t>
      </w:r>
    </w:p>
    <w:p w14:paraId="320B06D6"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12、</w:t>
      </w:r>
      <w:r>
        <w:rPr>
          <w:rFonts w:ascii="仿宋_GB2312" w:eastAsia="仿宋_GB2312" w:hAnsi="宋体" w:hint="eastAsia"/>
          <w:b/>
          <w:bCs/>
          <w:sz w:val="28"/>
          <w:szCs w:val="28"/>
        </w:rPr>
        <w:t>样本加入量：</w:t>
      </w:r>
      <w:r>
        <w:rPr>
          <w:rFonts w:ascii="仿宋_GB2312" w:eastAsia="仿宋_GB2312" w:hAnsi="宋体"/>
          <w:sz w:val="28"/>
          <w:szCs w:val="28"/>
        </w:rPr>
        <w:t>3.5</w:t>
      </w:r>
      <w:r>
        <w:rPr>
          <w:rFonts w:ascii="仿宋_GB2312" w:eastAsia="仿宋_GB2312" w:hAnsi="宋体" w:hint="eastAsia"/>
          <w:sz w:val="28"/>
          <w:szCs w:val="28"/>
        </w:rPr>
        <w:t>ml-</w:t>
      </w:r>
      <w:r>
        <w:rPr>
          <w:rFonts w:ascii="仿宋_GB2312" w:eastAsia="仿宋_GB2312" w:hAnsi="宋体"/>
          <w:sz w:val="28"/>
          <w:szCs w:val="28"/>
        </w:rPr>
        <w:t>4.8</w:t>
      </w:r>
      <w:r>
        <w:rPr>
          <w:rFonts w:ascii="仿宋_GB2312" w:eastAsia="仿宋_GB2312" w:hAnsi="宋体" w:hint="eastAsia"/>
          <w:sz w:val="28"/>
          <w:szCs w:val="28"/>
        </w:rPr>
        <w:t>ml,可自定义设置，系统默认4.0ml</w:t>
      </w:r>
    </w:p>
    <w:p w14:paraId="6C120CEA"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13、</w:t>
      </w:r>
      <w:r>
        <w:rPr>
          <w:rFonts w:ascii="仿宋_GB2312" w:eastAsia="仿宋_GB2312" w:hAnsi="宋体" w:hint="eastAsia"/>
          <w:b/>
          <w:bCs/>
          <w:sz w:val="28"/>
          <w:szCs w:val="28"/>
        </w:rPr>
        <w:t>染色液加入量：</w:t>
      </w:r>
      <w:r>
        <w:rPr>
          <w:rFonts w:ascii="仿宋_GB2312" w:eastAsia="仿宋_GB2312" w:hAnsi="宋体" w:hint="eastAsia"/>
          <w:sz w:val="28"/>
          <w:szCs w:val="28"/>
        </w:rPr>
        <w:t>0.1-0.5ml,可自定义设置，系统默认0.3ml</w:t>
      </w:r>
    </w:p>
    <w:p w14:paraId="0B8670A9"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14、</w:t>
      </w:r>
      <w:r>
        <w:rPr>
          <w:rFonts w:ascii="仿宋_GB2312" w:eastAsia="仿宋_GB2312" w:hAnsi="宋体" w:hint="eastAsia"/>
          <w:b/>
          <w:bCs/>
          <w:sz w:val="28"/>
          <w:szCs w:val="28"/>
        </w:rPr>
        <w:t>制片板：</w:t>
      </w:r>
      <w:r>
        <w:rPr>
          <w:rFonts w:ascii="仿宋_GB2312" w:eastAsia="仿宋_GB2312" w:hAnsi="宋体" w:hint="eastAsia"/>
          <w:sz w:val="28"/>
          <w:szCs w:val="28"/>
        </w:rPr>
        <w:t>4X6矩阵式一块，共24位</w:t>
      </w:r>
    </w:p>
    <w:p w14:paraId="3F9CBC6A" w14:textId="77777777" w:rsidR="000D5996" w:rsidRDefault="000D5996" w:rsidP="000D5996">
      <w:pPr>
        <w:rPr>
          <w:rFonts w:ascii="仿宋_GB2312" w:eastAsia="仿宋_GB2312" w:hAnsi="宋体"/>
          <w:sz w:val="28"/>
          <w:szCs w:val="28"/>
        </w:rPr>
      </w:pPr>
      <w:r>
        <w:rPr>
          <w:rFonts w:ascii="仿宋_GB2312" w:eastAsia="仿宋_GB2312" w:hAnsi="宋体" w:hint="eastAsia"/>
          <w:b/>
          <w:bCs/>
          <w:sz w:val="28"/>
          <w:szCs w:val="28"/>
        </w:rPr>
        <w:t>15、制片仓：</w:t>
      </w:r>
      <w:r>
        <w:rPr>
          <w:rFonts w:ascii="仿宋_GB2312" w:eastAsia="仿宋_GB2312" w:hAnsi="宋体" w:hint="eastAsia"/>
          <w:sz w:val="28"/>
          <w:szCs w:val="28"/>
        </w:rPr>
        <w:t>采用无制片仓制片染色技术，无需制片仓，较传统沉降式仪器（有仓制片）节省80%染液，节约成本和减少污染物产生，保护环境。</w:t>
      </w:r>
    </w:p>
    <w:p w14:paraId="7AF5111C"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16、</w:t>
      </w:r>
      <w:r>
        <w:rPr>
          <w:rFonts w:ascii="仿宋_GB2312" w:eastAsia="仿宋_GB2312" w:hAnsi="宋体" w:hint="eastAsia"/>
          <w:b/>
          <w:bCs/>
          <w:sz w:val="28"/>
          <w:szCs w:val="28"/>
        </w:rPr>
        <w:t>操作系统：</w:t>
      </w:r>
      <w:r>
        <w:rPr>
          <w:rFonts w:ascii="仿宋_GB2312" w:eastAsia="仿宋_GB2312" w:hAnsi="宋体" w:hint="eastAsia"/>
          <w:sz w:val="28"/>
          <w:szCs w:val="28"/>
        </w:rPr>
        <w:t>仪器采用内置嵌入式触控操作系统，电阻式触摸屏设计，操作界面简洁明了，操作简便、人性化，无需另行配置电脑。</w:t>
      </w:r>
    </w:p>
    <w:p w14:paraId="269E60E0" w14:textId="77777777" w:rsidR="000D5996" w:rsidRDefault="000D5996" w:rsidP="000D5996">
      <w:pPr>
        <w:rPr>
          <w:rFonts w:ascii="仿宋_GB2312" w:eastAsia="仿宋_GB2312" w:hAnsi="宋体"/>
          <w:sz w:val="28"/>
          <w:szCs w:val="28"/>
        </w:rPr>
      </w:pPr>
      <w:r>
        <w:rPr>
          <w:rFonts w:ascii="仿宋_GB2312" w:eastAsia="仿宋_GB2312" w:hAnsi="宋体" w:hint="eastAsia"/>
          <w:sz w:val="28"/>
          <w:szCs w:val="28"/>
        </w:rPr>
        <w:t>17、</w:t>
      </w:r>
      <w:r>
        <w:rPr>
          <w:rFonts w:ascii="仿宋_GB2312" w:eastAsia="仿宋_GB2312" w:hAnsi="宋体" w:hint="eastAsia"/>
          <w:b/>
          <w:bCs/>
          <w:sz w:val="28"/>
          <w:szCs w:val="28"/>
        </w:rPr>
        <w:t>数据处理功能：</w:t>
      </w:r>
      <w:r>
        <w:rPr>
          <w:rFonts w:ascii="仿宋_GB2312" w:eastAsia="仿宋_GB2312" w:hAnsi="宋体" w:hint="eastAsia"/>
          <w:sz w:val="28"/>
          <w:szCs w:val="28"/>
        </w:rPr>
        <w:t>系统自动保存上次操作参数，制片过程实时监控，实时显示仪器的进行状态。</w:t>
      </w:r>
    </w:p>
    <w:p w14:paraId="6D7A3ACE" w14:textId="77777777" w:rsidR="00F577F3" w:rsidRDefault="00F577F3">
      <w:bookmarkStart w:id="0" w:name="_GoBack"/>
      <w:bookmarkEnd w:id="0"/>
    </w:p>
    <w:sectPr w:rsidR="00F577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BFEC0" w14:textId="77777777" w:rsidR="00AA3675" w:rsidRDefault="00AA3675" w:rsidP="000D5996">
      <w:r>
        <w:separator/>
      </w:r>
    </w:p>
  </w:endnote>
  <w:endnote w:type="continuationSeparator" w:id="0">
    <w:p w14:paraId="32FFC9DE" w14:textId="77777777" w:rsidR="00AA3675" w:rsidRDefault="00AA3675" w:rsidP="000D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8B10D" w14:textId="77777777" w:rsidR="00AA3675" w:rsidRDefault="00AA3675" w:rsidP="000D5996">
      <w:r>
        <w:separator/>
      </w:r>
    </w:p>
  </w:footnote>
  <w:footnote w:type="continuationSeparator" w:id="0">
    <w:p w14:paraId="05E7E5D6" w14:textId="77777777" w:rsidR="00AA3675" w:rsidRDefault="00AA3675" w:rsidP="000D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6084"/>
    <w:multiLevelType w:val="singleLevel"/>
    <w:tmpl w:val="007B6084"/>
    <w:lvl w:ilvl="0">
      <w:start w:val="1"/>
      <w:numFmt w:val="decimal"/>
      <w:suff w:val="nothing"/>
      <w:lvlText w:val="%1、"/>
      <w:lvlJc w:val="left"/>
    </w:lvl>
  </w:abstractNum>
  <w:abstractNum w:abstractNumId="1" w15:restartNumberingAfterBreak="0">
    <w:nsid w:val="0AAD53EA"/>
    <w:multiLevelType w:val="singleLevel"/>
    <w:tmpl w:val="0AAD53EA"/>
    <w:lvl w:ilvl="0">
      <w:start w:val="11"/>
      <w:numFmt w:val="decimal"/>
      <w:suff w:val="nothing"/>
      <w:lvlText w:val="%1、"/>
      <w:lvlJc w:val="left"/>
    </w:lvl>
  </w:abstractNum>
  <w:abstractNum w:abstractNumId="2" w15:restartNumberingAfterBreak="0">
    <w:nsid w:val="3B8653E1"/>
    <w:multiLevelType w:val="singleLevel"/>
    <w:tmpl w:val="3B8653E1"/>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48"/>
    <w:rsid w:val="000D5996"/>
    <w:rsid w:val="002E7348"/>
    <w:rsid w:val="00AA3675"/>
    <w:rsid w:val="00F5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4F43E"/>
  <w15:chartTrackingRefBased/>
  <w15:docId w15:val="{1E3EAF17-EDDF-4FA3-B871-EC915E43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5996"/>
    <w:rPr>
      <w:sz w:val="18"/>
      <w:szCs w:val="18"/>
    </w:rPr>
  </w:style>
  <w:style w:type="paragraph" w:styleId="a5">
    <w:name w:val="footer"/>
    <w:basedOn w:val="a"/>
    <w:link w:val="a6"/>
    <w:uiPriority w:val="99"/>
    <w:unhideWhenUsed/>
    <w:rsid w:val="000D5996"/>
    <w:pPr>
      <w:tabs>
        <w:tab w:val="center" w:pos="4153"/>
        <w:tab w:val="right" w:pos="8306"/>
      </w:tabs>
      <w:snapToGrid w:val="0"/>
      <w:jc w:val="left"/>
    </w:pPr>
    <w:rPr>
      <w:sz w:val="18"/>
      <w:szCs w:val="18"/>
    </w:rPr>
  </w:style>
  <w:style w:type="character" w:customStyle="1" w:styleId="a6">
    <w:name w:val="页脚 字符"/>
    <w:basedOn w:val="a0"/>
    <w:link w:val="a5"/>
    <w:uiPriority w:val="99"/>
    <w:rsid w:val="000D5996"/>
    <w:rPr>
      <w:sz w:val="18"/>
      <w:szCs w:val="18"/>
    </w:rPr>
  </w:style>
  <w:style w:type="paragraph" w:styleId="a7">
    <w:name w:val="List Paragraph"/>
    <w:basedOn w:val="a"/>
    <w:uiPriority w:val="34"/>
    <w:qFormat/>
    <w:rsid w:val="000D59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2022-03-08T01:57:00Z</dcterms:created>
  <dcterms:modified xsi:type="dcterms:W3CDTF">2022-03-08T02:05:00Z</dcterms:modified>
</cp:coreProperties>
</file>