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Style w:val="8"/>
          <w:rFonts w:hint="default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Style w:val="8"/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 w:bidi="ar"/>
        </w:rPr>
        <w:t>“向日葵亲子小屋”绘本及教玩具调研需求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 w:bidi="ar"/>
        </w:rPr>
        <w:t>所有产品符合《GB 6675儿童玩具安全标准》，环保材质、圆角防撞、无细小零件；报价含货品、运输、上门安装、现场摆放调试，整体质保。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图书阅读区（书架、绘本、收纳、阅读配件）</w:t>
      </w:r>
    </w:p>
    <w:tbl>
      <w:tblPr>
        <w:tblStyle w:val="5"/>
        <w:tblW w:w="980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7"/>
        <w:gridCol w:w="1530"/>
        <w:gridCol w:w="2765"/>
        <w:gridCol w:w="460"/>
        <w:gridCol w:w="660"/>
        <w:gridCol w:w="795"/>
        <w:gridCol w:w="1545"/>
        <w:gridCol w:w="17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327" w:type="dxa"/>
            <w:tcBorders>
              <w:top w:val="single" w:color="000000" w:sz="4" w:space="0"/>
              <w:left w:val="single" w:color="auto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物资名称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规格参数</w:t>
            </w:r>
          </w:p>
        </w:tc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单价 (元)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合价 (元)</w:t>
            </w: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课程 / 使用说明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婴幼儿启蒙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绘本合集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圆角硬纸板书，含认知、社交、自然、节日、情绪五大类，适配全年龄段</w:t>
            </w:r>
          </w:p>
        </w:tc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册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语言类课程、课后亲子共读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本区域小计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default" w:ascii="黑体" w:hAnsi="黑体" w:eastAsia="黑体" w:cs="黑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、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桌面游戏区教具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（手工、桌面游戏、教具存放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）</w:t>
      </w:r>
    </w:p>
    <w:tbl>
      <w:tblPr>
        <w:tblStyle w:val="5"/>
        <w:tblW w:w="1010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2"/>
        <w:gridCol w:w="1500"/>
        <w:gridCol w:w="1695"/>
        <w:gridCol w:w="600"/>
        <w:gridCol w:w="720"/>
        <w:gridCol w:w="1050"/>
        <w:gridCol w:w="1475"/>
        <w:gridCol w:w="24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3" w:hRule="atLeast"/>
          <w:tblHeader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auto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物资名称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规格参数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单价 (元)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合价 (元)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课程 / 使用说明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桌面游戏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手工+思维等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教具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套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彩泥、点点画、舀物、手工等桌面课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小型分格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收纳盒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塑料密封盒，存放串珠、卡片、小配件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个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精细化分类收纳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本区域小计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right="0"/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4200—8200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、大运动 &amp; 感统教具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覆盖：七大主题亲子活动等课程配置教具</w:t>
      </w:r>
    </w:p>
    <w:tbl>
      <w:tblPr>
        <w:tblStyle w:val="5"/>
        <w:tblW w:w="956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1946"/>
        <w:gridCol w:w="2625"/>
        <w:gridCol w:w="380"/>
        <w:gridCol w:w="380"/>
        <w:gridCol w:w="816"/>
        <w:gridCol w:w="875"/>
        <w:gridCol w:w="19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5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9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物资名称</w:t>
            </w: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规格参数</w:t>
            </w:r>
          </w:p>
        </w:tc>
        <w:tc>
          <w:tcPr>
            <w:tcW w:w="3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3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单价 (元)</w:t>
            </w:r>
          </w:p>
        </w:tc>
        <w:tc>
          <w:tcPr>
            <w:tcW w:w="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合价 (元)</w:t>
            </w:r>
          </w:p>
        </w:tc>
        <w:tc>
          <w:tcPr>
            <w:tcW w:w="19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  <w:lang w:eastAsia="zh-CN"/>
              </w:rPr>
              <w:t>使用说明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9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七大主题大运动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教具</w:t>
            </w: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参照中国计划生育协会组织编写的《亲子之道 家庭科学育儿指导手册（试行）》书中要求采购</w:t>
            </w:r>
          </w:p>
        </w:tc>
        <w:tc>
          <w:tcPr>
            <w:tcW w:w="3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套</w:t>
            </w:r>
          </w:p>
        </w:tc>
        <w:tc>
          <w:tcPr>
            <w:tcW w:w="3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本区域小计</w:t>
            </w: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  <w:tc>
          <w:tcPr>
            <w:tcW w:w="3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  <w:tc>
          <w:tcPr>
            <w:tcW w:w="3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  <w:tc>
          <w:tcPr>
            <w:tcW w:w="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  <w:tc>
          <w:tcPr>
            <w:tcW w:w="8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、全部报价总合计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3608"/>
        <w:gridCol w:w="3335"/>
        <w:gridCol w:w="12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88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3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名称</w:t>
            </w:r>
          </w:p>
        </w:tc>
        <w:tc>
          <w:tcPr>
            <w:tcW w:w="341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金额（元）</w:t>
            </w:r>
          </w:p>
        </w:tc>
        <w:tc>
          <w:tcPr>
            <w:tcW w:w="127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8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714" w:type="dxa"/>
            <w:vAlign w:val="center"/>
          </w:tcPr>
          <w:p>
            <w:pPr>
              <w:jc w:val="left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图书阅读区</w:t>
            </w:r>
          </w:p>
        </w:tc>
        <w:tc>
          <w:tcPr>
            <w:tcW w:w="3416" w:type="dxa"/>
            <w:vAlign w:val="center"/>
          </w:tcPr>
          <w:p>
            <w:pPr>
              <w:jc w:val="left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  <w:jc w:val="center"/>
        </w:trPr>
        <w:tc>
          <w:tcPr>
            <w:tcW w:w="88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714" w:type="dxa"/>
            <w:vAlign w:val="center"/>
          </w:tcPr>
          <w:p>
            <w:pPr>
              <w:jc w:val="left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eastAsia="zh-CN"/>
              </w:rPr>
              <w:t>桌面游戏区教具</w:t>
            </w:r>
          </w:p>
        </w:tc>
        <w:tc>
          <w:tcPr>
            <w:tcW w:w="3416" w:type="dxa"/>
            <w:vAlign w:val="center"/>
          </w:tcPr>
          <w:p>
            <w:pPr>
              <w:jc w:val="left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714" w:type="dxa"/>
            <w:vAlign w:val="center"/>
          </w:tcPr>
          <w:p>
            <w:pPr>
              <w:jc w:val="left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大运动 &amp; 感统教具</w:t>
            </w:r>
          </w:p>
        </w:tc>
        <w:tc>
          <w:tcPr>
            <w:tcW w:w="3416" w:type="dxa"/>
            <w:vAlign w:val="center"/>
          </w:tcPr>
          <w:p>
            <w:pPr>
              <w:jc w:val="left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595" w:type="dxa"/>
            <w:gridSpan w:val="2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总金额</w:t>
            </w:r>
          </w:p>
        </w:tc>
        <w:tc>
          <w:tcPr>
            <w:tcW w:w="3416" w:type="dxa"/>
            <w:vAlign w:val="center"/>
          </w:tcPr>
          <w:p>
            <w:pPr>
              <w:jc w:val="left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pPr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</w:pPr>
    </w:p>
    <w:p/>
    <w:sectPr>
      <w:pgSz w:w="11906" w:h="16838"/>
      <w:pgMar w:top="2098" w:right="1474" w:bottom="1984" w:left="158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773AA5"/>
    <w:rsid w:val="01BF71F6"/>
    <w:rsid w:val="06B87A2B"/>
    <w:rsid w:val="1B2815AB"/>
    <w:rsid w:val="28773AA5"/>
    <w:rsid w:val="2D1D0F2C"/>
    <w:rsid w:val="514B62A9"/>
    <w:rsid w:val="5C4942AD"/>
    <w:rsid w:val="607E0E1D"/>
    <w:rsid w:val="7FDA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554</Words>
  <Characters>656</Characters>
  <Lines>0</Lines>
  <Paragraphs>0</Paragraphs>
  <TotalTime>41</TotalTime>
  <ScaleCrop>false</ScaleCrop>
  <LinksUpToDate>false</LinksUpToDate>
  <CharactersWithSpaces>675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2026-06-11T04:38:00Z</dcterms:created>
  <dc:creator>sally</dc:creator>
  <cp:lastModifiedBy>陈国盛</cp:lastModifiedBy>
  <dcterms:modified xsi:type="dcterms:W3CDTF">2026-08-14T08:06:24Z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92CE6D4B10A84D94994BCE93C9F9DCAD</vt:lpwstr>
  </property>
  <property fmtid="{D5CDD505-2E9C-101B-9397-08002B2CF9AE}" pid="4" name="KSOTemplateDocerSaveRecord">
    <vt:lpwstr>eyJoZGlkIjoiMmE4NTJhNzMzZmQ1OTJkNWZiZmI0OWI3NzA4ZjY3MWUiLCJ1c2VySWQiOiIzMjQ0MDEzMzcifQ==</vt:lpwstr>
  </property>
</Properties>
</file>